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3F94" w14:textId="3009A594" w:rsidR="0048659A" w:rsidRPr="0048659A" w:rsidRDefault="0048659A" w:rsidP="004865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48659A">
        <w:rPr>
          <w:rFonts w:cstheme="minorHAnsi"/>
          <w:b/>
          <w:color w:val="000000"/>
          <w:sz w:val="28"/>
          <w:szCs w:val="28"/>
        </w:rPr>
        <w:t>Zaproszenie</w:t>
      </w:r>
    </w:p>
    <w:p w14:paraId="7E49FDB5" w14:textId="77777777" w:rsidR="0048659A" w:rsidRDefault="0048659A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5B4B23" w14:textId="33006B60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Zapraszamy do udziału w </w:t>
      </w:r>
      <w:r>
        <w:rPr>
          <w:rFonts w:cstheme="minorHAnsi"/>
          <w:bCs/>
          <w:color w:val="000000"/>
        </w:rPr>
        <w:t>v. edycji „Kongresu Mięsnego”, który odbędzie się</w:t>
      </w:r>
      <w:r>
        <w:rPr>
          <w:rFonts w:cstheme="minorHAnsi"/>
          <w:b/>
          <w:bCs/>
          <w:color w:val="000000"/>
        </w:rPr>
        <w:t xml:space="preserve"> 27 lutego 2020 r</w:t>
      </w:r>
      <w:r>
        <w:rPr>
          <w:rFonts w:cstheme="minorHAnsi"/>
          <w:bCs/>
          <w:color w:val="000000"/>
        </w:rPr>
        <w:t xml:space="preserve">. </w:t>
      </w:r>
      <w:r w:rsidR="0048659A">
        <w:rPr>
          <w:rFonts w:cstheme="minorHAnsi"/>
          <w:bCs/>
          <w:color w:val="000000"/>
        </w:rPr>
        <w:br/>
      </w:r>
      <w:r>
        <w:rPr>
          <w:rFonts w:cstheme="minorHAnsi"/>
          <w:color w:val="000000"/>
        </w:rPr>
        <w:t xml:space="preserve">w hotelu </w:t>
      </w:r>
      <w:proofErr w:type="spellStart"/>
      <w:r>
        <w:rPr>
          <w:rFonts w:cstheme="minorHAnsi"/>
          <w:color w:val="000000"/>
        </w:rPr>
        <w:t>Sofitel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Warsaw</w:t>
      </w:r>
      <w:proofErr w:type="spellEnd"/>
      <w:r>
        <w:rPr>
          <w:rFonts w:cstheme="minorHAnsi"/>
          <w:color w:val="000000"/>
        </w:rPr>
        <w:t xml:space="preserve"> Victoria, przy  ul. Królewskiej 11 w Warszawie</w:t>
      </w:r>
      <w:r w:rsidR="003A4481">
        <w:rPr>
          <w:rFonts w:cstheme="minorHAnsi"/>
          <w:color w:val="000000"/>
        </w:rPr>
        <w:t>.</w:t>
      </w:r>
    </w:p>
    <w:p w14:paraId="515E4A11" w14:textId="77777777" w:rsidR="003A4481" w:rsidRDefault="003A4481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4C4B8A" w14:textId="08D4957F" w:rsidR="003A4481" w:rsidRDefault="003A4481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Podczas Kongresu Mięsnego Witold Choiński, Prezes Zarządu Polskie Mięso weźmie udział w debacie pt. „Innowacyjny przemysł mięsny. Biznes i technologie”. </w:t>
      </w:r>
    </w:p>
    <w:p w14:paraId="6EFAAD0B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33C7D35" w14:textId="7EF91A1D" w:rsidR="00152735" w:rsidRPr="00073000" w:rsidRDefault="00152735" w:rsidP="0048659A">
      <w:pPr>
        <w:jc w:val="both"/>
      </w:pPr>
      <w:r>
        <w:t xml:space="preserve">Kongres Mięsny </w:t>
      </w:r>
      <w:r w:rsidRPr="00FC01EC">
        <w:t xml:space="preserve">to najważniejsza konferencja i targi B2B integrujące branżę mięsną. </w:t>
      </w:r>
      <w:r w:rsidR="0048659A">
        <w:br/>
      </w:r>
      <w:r w:rsidRPr="00FC01EC">
        <w:t>Jest to</w:t>
      </w:r>
      <w:r>
        <w:t xml:space="preserve"> </w:t>
      </w:r>
      <w:r w:rsidRPr="00FC01EC">
        <w:t>jedyny taki projekt w pełni poświęcony branży</w:t>
      </w:r>
      <w:r>
        <w:t xml:space="preserve"> </w:t>
      </w:r>
      <w:r w:rsidRPr="00FC01EC">
        <w:t>mięsnej, łączący ze sobą kluczowych graczy wpływających na rozwój rynku.</w:t>
      </w:r>
      <w:r w:rsidR="00073000">
        <w:t xml:space="preserve"> </w:t>
      </w:r>
      <w:r w:rsidR="00073000">
        <w:rPr>
          <w:rFonts w:cstheme="minorHAnsi"/>
        </w:rPr>
        <w:t>J</w:t>
      </w:r>
      <w:r>
        <w:rPr>
          <w:rFonts w:cstheme="minorHAnsi"/>
        </w:rPr>
        <w:t xml:space="preserve">est </w:t>
      </w:r>
      <w:r>
        <w:rPr>
          <w:rFonts w:cstheme="minorHAnsi"/>
          <w:b/>
        </w:rPr>
        <w:t>platformą wymiany myśli, wiedzy i komunikacji między partnerami</w:t>
      </w:r>
      <w:r>
        <w:rPr>
          <w:rFonts w:cstheme="minorHAnsi"/>
        </w:rPr>
        <w:t xml:space="preserve">, ale pełni także rolę drogowskazu, który pomaga przedsiębiorcom spojrzeć w przyszłość sektora mięsnego i pozwala podejmować strategiczne decyzje dotyczące zarządzania prowadzonymi firmami i działami. </w:t>
      </w:r>
    </w:p>
    <w:p w14:paraId="229C404F" w14:textId="77777777" w:rsidR="00152735" w:rsidRDefault="00152735" w:rsidP="0048659A">
      <w:pPr>
        <w:pStyle w:val="Bezodstpw"/>
        <w:jc w:val="both"/>
        <w:rPr>
          <w:rFonts w:asciiTheme="minorHAnsi" w:hAnsiTheme="minorHAnsi" w:cstheme="minorHAnsi"/>
        </w:rPr>
      </w:pPr>
    </w:p>
    <w:p w14:paraId="5F5BD94F" w14:textId="356BD6E0" w:rsidR="00152735" w:rsidRDefault="00152735" w:rsidP="0048659A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Tegoroczna, </w:t>
      </w:r>
      <w:r>
        <w:rPr>
          <w:rFonts w:asciiTheme="minorHAnsi" w:hAnsiTheme="minorHAnsi" w:cstheme="minorHAnsi"/>
          <w:b/>
          <w:color w:val="000000"/>
        </w:rPr>
        <w:t>edycja Kongresu</w:t>
      </w:r>
      <w:r>
        <w:rPr>
          <w:rFonts w:asciiTheme="minorHAnsi" w:hAnsiTheme="minorHAnsi" w:cstheme="minorHAnsi"/>
          <w:color w:val="000000"/>
        </w:rPr>
        <w:t xml:space="preserve"> zgromadzi </w:t>
      </w:r>
      <w:r w:rsidR="00073000">
        <w:rPr>
          <w:rFonts w:asciiTheme="minorHAnsi" w:hAnsiTheme="minorHAnsi" w:cstheme="minorHAnsi"/>
          <w:color w:val="000000"/>
        </w:rPr>
        <w:t>około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400</w:t>
      </w:r>
      <w:r>
        <w:rPr>
          <w:rFonts w:asciiTheme="minorHAnsi" w:hAnsiTheme="minorHAnsi" w:cstheme="minorHAnsi"/>
          <w:b/>
          <w:bCs/>
          <w:color w:val="000000"/>
        </w:rPr>
        <w:t xml:space="preserve"> uczestników z Polski i zagranicy</w:t>
      </w:r>
      <w:r>
        <w:rPr>
          <w:rFonts w:asciiTheme="minorHAnsi" w:hAnsiTheme="minorHAnsi" w:cstheme="minorHAnsi"/>
          <w:color w:val="000000"/>
        </w:rPr>
        <w:t xml:space="preserve">. </w:t>
      </w:r>
      <w:r w:rsidR="0048659A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Wśród nich znajdą się przedstawiciele sieci handlowych, producenci oraz dostawcy usług dla sektora. </w:t>
      </w:r>
    </w:p>
    <w:p w14:paraId="61AC97E5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54C111F" w14:textId="77777777" w:rsidR="00152735" w:rsidRDefault="00152735" w:rsidP="0048659A">
      <w:pPr>
        <w:pStyle w:val="Bezodstpw"/>
        <w:jc w:val="both"/>
      </w:pPr>
      <w:r>
        <w:t>Kongres Mięsny 2020 oferuje ponadto:</w:t>
      </w:r>
    </w:p>
    <w:p w14:paraId="42399F70" w14:textId="77777777" w:rsidR="00152735" w:rsidRDefault="00152735" w:rsidP="0048659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color w:val="000000"/>
        </w:rPr>
      </w:pPr>
      <w:r>
        <w:rPr>
          <w:rFonts w:eastAsia="Times New Roman"/>
          <w:b/>
        </w:rPr>
        <w:t>Konferencję</w:t>
      </w:r>
      <w:r>
        <w:rPr>
          <w:rFonts w:eastAsia="Times New Roman"/>
          <w:bCs/>
        </w:rPr>
        <w:t xml:space="preserve">, oferującą unikalną wiedzę rynkową i możliwość wymiany doświadczeń pomiędzy wszystkimi uczestnikami kongresu mięsnego. Prelekcje ekspertów z zakresu marketingu i reklamy, </w:t>
      </w:r>
      <w:proofErr w:type="spellStart"/>
      <w:r>
        <w:rPr>
          <w:rFonts w:eastAsia="Times New Roman"/>
          <w:bCs/>
        </w:rPr>
        <w:t>social</w:t>
      </w:r>
      <w:proofErr w:type="spellEnd"/>
      <w:r>
        <w:rPr>
          <w:rFonts w:eastAsia="Times New Roman"/>
          <w:bCs/>
        </w:rPr>
        <w:t xml:space="preserve"> mediów, handlu i dystrybucji, eksportu, prawa i finansów</w:t>
      </w:r>
      <w:r>
        <w:rPr>
          <w:rFonts w:eastAsia="Times New Roman"/>
          <w:b/>
        </w:rPr>
        <w:t>.</w:t>
      </w:r>
    </w:p>
    <w:p w14:paraId="37A668F9" w14:textId="77777777" w:rsidR="00152735" w:rsidRDefault="00152735" w:rsidP="004865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Targi B2B</w:t>
      </w:r>
      <w:r>
        <w:rPr>
          <w:rFonts w:eastAsia="Times New Roman"/>
        </w:rPr>
        <w:t>, podczas których dostawcy zaprezentują innowacyjne produkty i rozwiązania dla biznesu.</w:t>
      </w:r>
    </w:p>
    <w:p w14:paraId="0615F7C5" w14:textId="01CA9291" w:rsidR="00152735" w:rsidRDefault="00073000" w:rsidP="004865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  <w:bCs/>
        </w:rPr>
        <w:t>N</w:t>
      </w:r>
      <w:r w:rsidR="00152735" w:rsidRPr="00152735">
        <w:rPr>
          <w:rFonts w:eastAsia="Times New Roman"/>
          <w:b/>
          <w:bCs/>
        </w:rPr>
        <w:t>etworking</w:t>
      </w:r>
    </w:p>
    <w:p w14:paraId="13CEF5D8" w14:textId="2EFCBD8C" w:rsidR="00152735" w:rsidRPr="0048659A" w:rsidRDefault="003A4481" w:rsidP="0048659A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Wieczorn</w:t>
      </w:r>
      <w:r w:rsidR="00073000">
        <w:rPr>
          <w:rFonts w:eastAsia="Times New Roman"/>
          <w:b/>
          <w:bCs/>
        </w:rPr>
        <w:t>ą</w:t>
      </w:r>
      <w:r>
        <w:rPr>
          <w:rFonts w:eastAsia="Times New Roman"/>
          <w:b/>
          <w:bCs/>
        </w:rPr>
        <w:t xml:space="preserve"> Gal</w:t>
      </w:r>
      <w:r w:rsidR="00073000">
        <w:rPr>
          <w:rFonts w:eastAsia="Times New Roman"/>
          <w:b/>
          <w:bCs/>
        </w:rPr>
        <w:t>ę</w:t>
      </w:r>
      <w:r>
        <w:rPr>
          <w:rFonts w:eastAsia="Times New Roman"/>
          <w:b/>
          <w:bCs/>
        </w:rPr>
        <w:t xml:space="preserve">, </w:t>
      </w:r>
      <w:r w:rsidRPr="003A4481">
        <w:rPr>
          <w:rFonts w:eastAsia="Times New Roman"/>
        </w:rPr>
        <w:t xml:space="preserve">podczas której odbędzie się ogłoszenie wyników konkursu </w:t>
      </w:r>
      <w:r w:rsidRPr="003A4481">
        <w:rPr>
          <w:rFonts w:cstheme="minorHAnsi"/>
          <w:color w:val="000000"/>
        </w:rPr>
        <w:t>„Najlepsze Stoisko Mięsno-Wędliniarskie 2020”</w:t>
      </w:r>
    </w:p>
    <w:p w14:paraId="051F3176" w14:textId="77777777" w:rsidR="0048659A" w:rsidRPr="003A4481" w:rsidRDefault="0048659A" w:rsidP="0048659A">
      <w:pPr>
        <w:spacing w:after="0" w:line="240" w:lineRule="auto"/>
        <w:ind w:left="1068"/>
        <w:jc w:val="both"/>
        <w:rPr>
          <w:rFonts w:eastAsia="Times New Roman"/>
          <w:b/>
          <w:bCs/>
        </w:rPr>
      </w:pPr>
      <w:bookmarkStart w:id="0" w:name="_GoBack"/>
      <w:bookmarkEnd w:id="0"/>
    </w:p>
    <w:p w14:paraId="05BA1891" w14:textId="77777777" w:rsidR="00152735" w:rsidRDefault="00152735" w:rsidP="0048659A">
      <w:pPr>
        <w:spacing w:after="0" w:line="240" w:lineRule="auto"/>
        <w:ind w:left="1068"/>
        <w:jc w:val="both"/>
        <w:rPr>
          <w:rFonts w:eastAsia="Times New Roman"/>
        </w:rPr>
      </w:pPr>
    </w:p>
    <w:p w14:paraId="4F4D35E3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Kliknij, aby zobaczyć listę prelegentów</w:t>
      </w:r>
    </w:p>
    <w:p w14:paraId="60191CAE" w14:textId="77777777" w:rsidR="00152735" w:rsidRDefault="00CC1DD8" w:rsidP="0048659A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152735">
          <w:rPr>
            <w:rStyle w:val="Hipercze"/>
          </w:rPr>
          <w:t>https://kongresmiesny.pl/prelegenci-2020/</w:t>
        </w:r>
      </w:hyperlink>
    </w:p>
    <w:p w14:paraId="3E6E2989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Kliknij, aby zobaczyć program</w:t>
      </w:r>
    </w:p>
    <w:p w14:paraId="233C3CF2" w14:textId="77777777" w:rsidR="00152735" w:rsidRDefault="00CC1DD8" w:rsidP="0048659A">
      <w:pPr>
        <w:autoSpaceDE w:val="0"/>
        <w:autoSpaceDN w:val="0"/>
        <w:adjustRightInd w:val="0"/>
        <w:spacing w:after="0" w:line="240" w:lineRule="auto"/>
        <w:jc w:val="both"/>
      </w:pPr>
      <w:hyperlink r:id="rId9" w:anchor="PROGRAM" w:history="1">
        <w:r w:rsidR="00152735">
          <w:rPr>
            <w:rStyle w:val="Hipercze"/>
          </w:rPr>
          <w:t>https://kongresmiesny.pl/#PROGRAM</w:t>
        </w:r>
      </w:hyperlink>
    </w:p>
    <w:p w14:paraId="58FAD107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Kliknij, aby zobaczyć listę wystawców</w:t>
      </w:r>
    </w:p>
    <w:p w14:paraId="2931CD77" w14:textId="77777777" w:rsidR="00152735" w:rsidRDefault="00CC1DD8" w:rsidP="0048659A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="00152735">
          <w:rPr>
            <w:rStyle w:val="Hipercze"/>
          </w:rPr>
          <w:t>https://kongresmiesny.pl/partnerzy-2020/</w:t>
        </w:r>
      </w:hyperlink>
    </w:p>
    <w:p w14:paraId="76A4127D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Kliknij, aby zobaczyć fotorelację z edycji 2019 </w:t>
      </w:r>
    </w:p>
    <w:p w14:paraId="0F663176" w14:textId="77777777" w:rsidR="00152735" w:rsidRDefault="00CC1DD8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hyperlink r:id="rId11" w:history="1">
        <w:r w:rsidR="00152735">
          <w:rPr>
            <w:rStyle w:val="Hipercze"/>
          </w:rPr>
          <w:t>https://kongresmiesny.pl/edycja-2019/fotogaleria/</w:t>
        </w:r>
      </w:hyperlink>
      <w:r w:rsidR="00152735">
        <w:rPr>
          <w:rFonts w:cstheme="minorHAnsi"/>
          <w:bCs/>
          <w:color w:val="000000"/>
        </w:rPr>
        <w:t xml:space="preserve"> </w:t>
      </w:r>
    </w:p>
    <w:p w14:paraId="5E842CA5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367CFF35" w14:textId="5CB3353C" w:rsidR="00073000" w:rsidRDefault="00073000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Chęć udziału w Kongresie można zgłosić wypełniając formularz elektroniczny, który znajduje się </w:t>
      </w:r>
      <w:r w:rsidR="0048659A">
        <w:rPr>
          <w:rFonts w:cstheme="minorHAnsi"/>
          <w:bCs/>
          <w:color w:val="000000"/>
        </w:rPr>
        <w:br/>
      </w:r>
      <w:r>
        <w:rPr>
          <w:rFonts w:cstheme="minorHAnsi"/>
          <w:bCs/>
          <w:color w:val="000000"/>
        </w:rPr>
        <w:t xml:space="preserve">na stronie </w:t>
      </w:r>
      <w:hyperlink r:id="rId12" w:history="1">
        <w:r>
          <w:rPr>
            <w:rStyle w:val="Hipercze"/>
          </w:rPr>
          <w:t>https://kongresmiesny.pl/</w:t>
        </w:r>
      </w:hyperlink>
    </w:p>
    <w:p w14:paraId="228BA105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1AD1442" w14:textId="008A5E4B" w:rsidR="00152735" w:rsidRDefault="00073000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Kontakt</w:t>
      </w:r>
      <w:r w:rsidR="0015273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w sprawie współpracy:</w:t>
      </w:r>
    </w:p>
    <w:p w14:paraId="47EF00D7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002248" w14:textId="77777777" w:rsidR="00152735" w:rsidRDefault="00152735" w:rsidP="004865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Marlena Król,</w:t>
      </w:r>
      <w:r w:rsidR="003A4481">
        <w:rPr>
          <w:rFonts w:cstheme="minorHAnsi"/>
          <w:color w:val="000000"/>
        </w:rPr>
        <w:t xml:space="preserve"> dyrektor działu konferencji, </w:t>
      </w:r>
      <w:r>
        <w:rPr>
          <w:rFonts w:cstheme="minorHAnsi"/>
          <w:color w:val="000000"/>
        </w:rPr>
        <w:t xml:space="preserve"> kom. 73</w:t>
      </w:r>
      <w:r w:rsidR="003A4481">
        <w:rPr>
          <w:rFonts w:cstheme="minorHAnsi"/>
          <w:color w:val="000000"/>
        </w:rPr>
        <w:t xml:space="preserve">3 300 987 </w:t>
      </w:r>
      <w:hyperlink r:id="rId13" w:history="1">
        <w:r w:rsidR="003A4481" w:rsidRPr="00B40174">
          <w:rPr>
            <w:rStyle w:val="Hipercze"/>
            <w:rFonts w:cstheme="minorHAnsi"/>
          </w:rPr>
          <w:t>marlena.krol@wiadomoscihandlowe.pl</w:t>
        </w:r>
      </w:hyperlink>
    </w:p>
    <w:p w14:paraId="1B2FE665" w14:textId="77777777" w:rsidR="00152735" w:rsidRDefault="00152735" w:rsidP="00152735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BFB585" w14:textId="77777777" w:rsidR="00073000" w:rsidRDefault="00152735" w:rsidP="0007300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>
        <w:t xml:space="preserve"> </w:t>
      </w:r>
    </w:p>
    <w:p w14:paraId="17A67A0D" w14:textId="167BB01B" w:rsidR="000C228C" w:rsidRDefault="000C228C"/>
    <w:sectPr w:rsidR="000C2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9DE34" w14:textId="77777777" w:rsidR="00CC1DD8" w:rsidRDefault="00CC1DD8" w:rsidP="0048659A">
      <w:pPr>
        <w:spacing w:after="0" w:line="240" w:lineRule="auto"/>
      </w:pPr>
      <w:r>
        <w:separator/>
      </w:r>
    </w:p>
  </w:endnote>
  <w:endnote w:type="continuationSeparator" w:id="0">
    <w:p w14:paraId="6A10B875" w14:textId="77777777" w:rsidR="00CC1DD8" w:rsidRDefault="00CC1DD8" w:rsidP="0048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Pro Cond Black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2D576" w14:textId="77777777" w:rsidR="00CC1DD8" w:rsidRDefault="00CC1DD8" w:rsidP="0048659A">
      <w:pPr>
        <w:spacing w:after="0" w:line="240" w:lineRule="auto"/>
      </w:pPr>
      <w:r>
        <w:separator/>
      </w:r>
    </w:p>
  </w:footnote>
  <w:footnote w:type="continuationSeparator" w:id="0">
    <w:p w14:paraId="04DCF8D5" w14:textId="77777777" w:rsidR="00CC1DD8" w:rsidRDefault="00CC1DD8" w:rsidP="0048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5FC"/>
    <w:multiLevelType w:val="hybridMultilevel"/>
    <w:tmpl w:val="4770E8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35"/>
    <w:rsid w:val="00073000"/>
    <w:rsid w:val="000C228C"/>
    <w:rsid w:val="00152735"/>
    <w:rsid w:val="003A4481"/>
    <w:rsid w:val="0048659A"/>
    <w:rsid w:val="00C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B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73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527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2735"/>
    <w:pPr>
      <w:ind w:left="720"/>
      <w:contextualSpacing/>
    </w:pPr>
  </w:style>
  <w:style w:type="character" w:customStyle="1" w:styleId="shorttext">
    <w:name w:val="short_text"/>
    <w:rsid w:val="00152735"/>
  </w:style>
  <w:style w:type="character" w:customStyle="1" w:styleId="A14">
    <w:name w:val="A14"/>
    <w:basedOn w:val="Domylnaczcionkaakapitu"/>
    <w:uiPriority w:val="99"/>
    <w:rsid w:val="00152735"/>
    <w:rPr>
      <w:rFonts w:ascii="DIN Pro Cond Black" w:hAnsi="DIN Pro Cond Black" w:cs="DIN Pro Cond Black" w:hint="default"/>
      <w:b/>
      <w:bCs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4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8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9A"/>
  </w:style>
  <w:style w:type="paragraph" w:styleId="Stopka">
    <w:name w:val="footer"/>
    <w:basedOn w:val="Normalny"/>
    <w:link w:val="StopkaZnak"/>
    <w:uiPriority w:val="99"/>
    <w:unhideWhenUsed/>
    <w:rsid w:val="0048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73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5273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2735"/>
    <w:pPr>
      <w:ind w:left="720"/>
      <w:contextualSpacing/>
    </w:pPr>
  </w:style>
  <w:style w:type="character" w:customStyle="1" w:styleId="shorttext">
    <w:name w:val="short_text"/>
    <w:rsid w:val="00152735"/>
  </w:style>
  <w:style w:type="character" w:customStyle="1" w:styleId="A14">
    <w:name w:val="A14"/>
    <w:basedOn w:val="Domylnaczcionkaakapitu"/>
    <w:uiPriority w:val="99"/>
    <w:rsid w:val="00152735"/>
    <w:rPr>
      <w:rFonts w:ascii="DIN Pro Cond Black" w:hAnsi="DIN Pro Cond Black" w:cs="DIN Pro Cond Black" w:hint="default"/>
      <w:b/>
      <w:bCs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44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8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9A"/>
  </w:style>
  <w:style w:type="paragraph" w:styleId="Stopka">
    <w:name w:val="footer"/>
    <w:basedOn w:val="Normalny"/>
    <w:link w:val="StopkaZnak"/>
    <w:uiPriority w:val="99"/>
    <w:unhideWhenUsed/>
    <w:rsid w:val="00486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miesny.pl/prelegenci-2020/" TargetMode="External"/><Relationship Id="rId13" Type="http://schemas.openxmlformats.org/officeDocument/2006/relationships/hyperlink" Target="mailto:marlena.krol@wiadomoscihandlow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ongresmiesn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ngresmiesny.pl/edycja-2019/fotogaler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gresmiesny.pl/partnerzy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gresmiesny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Załoga</dc:creator>
  <cp:keywords/>
  <dc:description/>
  <cp:lastModifiedBy>Format</cp:lastModifiedBy>
  <cp:revision>4</cp:revision>
  <dcterms:created xsi:type="dcterms:W3CDTF">2020-02-12T20:04:00Z</dcterms:created>
  <dcterms:modified xsi:type="dcterms:W3CDTF">2020-02-13T07:22:00Z</dcterms:modified>
</cp:coreProperties>
</file>